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EA1" w:rsidRPr="00757EA1" w:rsidRDefault="00757EA1" w:rsidP="00757EA1">
      <w:pPr>
        <w:spacing w:after="240" w:line="240" w:lineRule="auto"/>
        <w:rPr>
          <w:rFonts w:ascii="Times New Roman" w:eastAsia="Times New Roman" w:hAnsi="Times New Roman" w:cs="Times New Roman"/>
          <w:sz w:val="24"/>
          <w:szCs w:val="24"/>
          <w:lang w:eastAsia="fr-FR"/>
        </w:rPr>
      </w:pPr>
      <w:r>
        <w:rPr>
          <w:noProof/>
        </w:rPr>
        <mc:AlternateContent>
          <mc:Choice Requires="wps">
            <w:drawing>
              <wp:anchor distT="0" distB="0" distL="114300" distR="114300" simplePos="0" relativeHeight="251659264" behindDoc="0" locked="0" layoutInCell="1" allowOverlap="1" wp14:anchorId="18A07443" wp14:editId="5E98E33D">
                <wp:simplePos x="0" y="0"/>
                <wp:positionH relativeFrom="column">
                  <wp:posOffset>-868045</wp:posOffset>
                </wp:positionH>
                <wp:positionV relativeFrom="paragraph">
                  <wp:posOffset>3810</wp:posOffset>
                </wp:positionV>
                <wp:extent cx="7346950" cy="1828800"/>
                <wp:effectExtent l="0" t="0" r="25400" b="28575"/>
                <wp:wrapSquare wrapText="bothSides"/>
                <wp:docPr id="2" name="Text Box 2"/>
                <wp:cNvGraphicFramePr/>
                <a:graphic xmlns:a="http://schemas.openxmlformats.org/drawingml/2006/main">
                  <a:graphicData uri="http://schemas.microsoft.com/office/word/2010/wordprocessingShape">
                    <wps:wsp>
                      <wps:cNvSpPr txBox="1"/>
                      <wps:spPr>
                        <a:xfrm>
                          <a:off x="0" y="0"/>
                          <a:ext cx="734695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757EA1" w:rsidRPr="00757EA1" w:rsidRDefault="00757EA1" w:rsidP="00757EA1">
                            <w:pPr>
                              <w:spacing w:before="100" w:beforeAutospacing="1" w:after="100" w:afterAutospacing="1" w:line="240" w:lineRule="auto"/>
                              <w:jc w:val="center"/>
                              <w:outlineLvl w:val="1"/>
                              <w:rPr>
                                <w:rFonts w:ascii="Times New Roman" w:eastAsia="Times New Roman" w:hAnsi="Times New Roman" w:cs="Times New Roman"/>
                                <w:b/>
                                <w:bCs/>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57EA1">
                              <w:rPr>
                                <w:rFonts w:ascii="Times New Roman" w:eastAsia="Times New Roman" w:hAnsi="Times New Roman" w:cs="Times New Roman"/>
                                <w:b/>
                                <w:bCs/>
                                <w:caps/>
                                <w:sz w:val="72"/>
                                <w:szCs w:val="72"/>
                                <w:lang w:eastAsia="fr-FR"/>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PROSPECTION ET IDENTIFICATION DES JEUNES TALENTS BASKETBALL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8.35pt;margin-top:.3pt;width:57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" fillcolor="white [3201]" strokecolor="#c0504d [3205]" strokeweight="2pt">
                <v:textbox style="mso-fit-shape-to-text:t">
                  <w:txbxContent>
                    <w:p w:rsidR="00757EA1" w:rsidRPr="00757EA1" w:rsidRDefault="00757EA1" w:rsidP="00757EA1">
                      <w:pPr>
                        <w:spacing w:before="100" w:beforeAutospacing="1" w:after="100" w:afterAutospacing="1" w:line="240" w:lineRule="auto"/>
                        <w:jc w:val="center"/>
                        <w:outlineLvl w:val="1"/>
                        <w:rPr>
                          <w:rFonts w:ascii="Times New Roman" w:eastAsia="Times New Roman" w:hAnsi="Times New Roman" w:cs="Times New Roman"/>
                          <w:b/>
                          <w:bCs/>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57EA1">
                        <w:rPr>
                          <w:rFonts w:ascii="Times New Roman" w:eastAsia="Times New Roman" w:hAnsi="Times New Roman" w:cs="Times New Roman"/>
                          <w:b/>
                          <w:bCs/>
                          <w:caps/>
                          <w:sz w:val="72"/>
                          <w:szCs w:val="72"/>
                          <w:lang w:eastAsia="fr-FR"/>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PROSPECTION ET IDENTIFICATION DES JEUNES TALENTS BASKETBALL</w:t>
                      </w:r>
                    </w:p>
                  </w:txbxContent>
                </v:textbox>
                <w10:wrap type="square"/>
              </v:shape>
            </w:pict>
          </mc:Fallback>
        </mc:AlternateContent>
      </w:r>
    </w:p>
    <w:p w:rsidR="00757EA1" w:rsidRPr="00757EA1" w:rsidRDefault="00757EA1" w:rsidP="00757EA1">
      <w:pPr>
        <w:spacing w:after="0" w:line="240" w:lineRule="auto"/>
        <w:jc w:val="center"/>
        <w:rPr>
          <w:rFonts w:ascii="Times New Roman" w:eastAsia="Times New Roman" w:hAnsi="Times New Roman" w:cs="Times New Roman"/>
          <w:sz w:val="24"/>
          <w:szCs w:val="24"/>
          <w:lang w:eastAsia="fr-FR"/>
        </w:rPr>
      </w:pPr>
      <w:bookmarkStart w:id="0" w:name="_GoBack"/>
      <w:r w:rsidRPr="00757EA1">
        <w:rPr>
          <w:rFonts w:ascii="Times New Roman" w:eastAsia="Times New Roman" w:hAnsi="Times New Roman" w:cs="Times New Roman"/>
          <w:noProof/>
          <w:color w:val="0000FF"/>
          <w:sz w:val="24"/>
          <w:szCs w:val="24"/>
          <w:lang w:eastAsia="fr-FR"/>
        </w:rPr>
        <w:drawing>
          <wp:inline distT="0" distB="0" distL="0" distR="0" wp14:anchorId="7D2235AC" wp14:editId="24721507">
            <wp:extent cx="6092190" cy="2966720"/>
            <wp:effectExtent l="0" t="0" r="3810" b="5080"/>
            <wp:docPr id="1" name="Picture 1" descr="https://2.bp.blogspot.com/-wVKrxaKeU0Q/WgtwDjjTroI/AAAAAAAAB-o/tJ_w7PYP7dUJAVtQm2woUxlfXriOXXvNwCLcBGAs/s640/basketball_for_all_s.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2.bp.blogspot.com/-wVKrxaKeU0Q/WgtwDjjTroI/AAAAAAAAB-o/tJ_w7PYP7dUJAVtQm2woUxlfXriOXXvNwCLcBGAs/s640/basketball_for_all_s.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2190" cy="2966720"/>
                    </a:xfrm>
                    <a:prstGeom prst="rect">
                      <a:avLst/>
                    </a:prstGeom>
                    <a:noFill/>
                    <a:ln>
                      <a:noFill/>
                    </a:ln>
                  </pic:spPr>
                </pic:pic>
              </a:graphicData>
            </a:graphic>
          </wp:inline>
        </w:drawing>
      </w:r>
      <w:bookmarkEnd w:id="0"/>
    </w:p>
    <w:p w:rsidR="00757EA1" w:rsidRPr="00757EA1" w:rsidRDefault="00757EA1" w:rsidP="00757EA1">
      <w:pPr>
        <w:spacing w:after="240" w:line="240" w:lineRule="auto"/>
        <w:rPr>
          <w:rFonts w:ascii="Times New Roman" w:eastAsia="Times New Roman" w:hAnsi="Times New Roman" w:cs="Times New Roman"/>
          <w:sz w:val="24"/>
          <w:szCs w:val="24"/>
          <w:lang w:eastAsia="fr-FR"/>
        </w:rPr>
      </w:pPr>
    </w:p>
    <w:p w:rsidR="00757EA1" w:rsidRPr="00757EA1" w:rsidRDefault="00757EA1" w:rsidP="00757EA1">
      <w:pPr>
        <w:spacing w:after="12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2- PROSPECTION ET IDENTIFICATION DES JEUNES TALENTS</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2.1- Critères d’identification</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r w:rsidRPr="00757EA1">
        <w:rPr>
          <w:rFonts w:ascii="Symbol" w:eastAsia="Times New Roman" w:hAnsi="Symbol" w:cs="Times New Roman"/>
          <w:sz w:val="24"/>
          <w:szCs w:val="24"/>
          <w:lang w:eastAsia="fr-FR"/>
        </w:rPr>
        <w:t></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Facteurs morphologiques: (taille, poids, envergure, pointure, etc.).</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r w:rsidRPr="00757EA1">
        <w:rPr>
          <w:rFonts w:ascii="Symbol" w:eastAsia="Times New Roman" w:hAnsi="Symbol" w:cs="Times New Roman"/>
          <w:sz w:val="24"/>
          <w:szCs w:val="24"/>
          <w:lang w:eastAsia="fr-FR"/>
        </w:rPr>
        <w:t></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Habiletés motrices (Manipulation de la balle)</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r w:rsidRPr="00757EA1">
        <w:rPr>
          <w:rFonts w:ascii="Symbol" w:eastAsia="Times New Roman" w:hAnsi="Symbol" w:cs="Times New Roman"/>
          <w:sz w:val="24"/>
          <w:szCs w:val="24"/>
          <w:lang w:eastAsia="fr-FR"/>
        </w:rPr>
        <w:t></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Motivation (l’intérêt porté au B.B)</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2.2- Moyens d’identification</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r w:rsidRPr="00757EA1">
        <w:rPr>
          <w:rFonts w:ascii="Symbol" w:eastAsia="Times New Roman" w:hAnsi="Symbol" w:cs="Times New Roman"/>
          <w:sz w:val="24"/>
          <w:szCs w:val="24"/>
          <w:lang w:eastAsia="fr-FR"/>
        </w:rPr>
        <w:t></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Observation: (grilles, tests, entretiens, situations de jeu variées, parcours aménagés).</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r w:rsidRPr="00757EA1">
        <w:rPr>
          <w:rFonts w:ascii="Symbol" w:eastAsia="Times New Roman" w:hAnsi="Symbol" w:cs="Times New Roman"/>
          <w:sz w:val="24"/>
          <w:szCs w:val="24"/>
          <w:lang w:eastAsia="fr-FR"/>
        </w:rPr>
        <w:t></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Valorisation des données recueillies.</w:t>
      </w:r>
    </w:p>
    <w:p w:rsidR="00757EA1" w:rsidRPr="00757EA1" w:rsidRDefault="00757EA1" w:rsidP="00757EA1">
      <w:pPr>
        <w:spacing w:after="12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3- PRÉPARATION PHYSIQUE</w:t>
      </w:r>
    </w:p>
    <w:p w:rsidR="00757EA1" w:rsidRPr="00757EA1" w:rsidRDefault="00757EA1" w:rsidP="00757EA1">
      <w:pPr>
        <w:spacing w:after="60" w:line="240" w:lineRule="auto"/>
        <w:ind w:hanging="573"/>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3.1-</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b/>
          <w:bCs/>
          <w:sz w:val="24"/>
          <w:szCs w:val="24"/>
          <w:lang w:eastAsia="fr-FR"/>
        </w:rPr>
        <w:t>Développement des qualités motrices du basketteur</w:t>
      </w:r>
    </w:p>
    <w:p w:rsidR="00757EA1" w:rsidRPr="00757EA1" w:rsidRDefault="00757EA1" w:rsidP="00757EA1">
      <w:pPr>
        <w:spacing w:after="60" w:line="240" w:lineRule="auto"/>
        <w:ind w:firstLine="539"/>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C’est l’acquisition des qualités motrices, ainsi que le renforcement et l’endurcissement général de l’organisme. Elles comportent:</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3.1.1- L’endurance</w:t>
      </w:r>
      <w:r w:rsidRPr="00757EA1">
        <w:rPr>
          <w:rFonts w:ascii="Times New Roman" w:eastAsia="Times New Roman" w:hAnsi="Times New Roman" w:cs="Times New Roman"/>
          <w:sz w:val="24"/>
          <w:szCs w:val="24"/>
          <w:lang w:eastAsia="fr-FR"/>
        </w:rPr>
        <w:t xml:space="preserve">: (puissance et capacité aérobie). Elle est la base de la condition physique. Il s’agit d’un effort aérobic dans lequel l’organisme travaille dans des conditions d’équilibre </w:t>
      </w:r>
      <w:r w:rsidRPr="00757EA1">
        <w:rPr>
          <w:rFonts w:ascii="Times New Roman" w:eastAsia="Times New Roman" w:hAnsi="Times New Roman" w:cs="Times New Roman"/>
          <w:sz w:val="24"/>
          <w:szCs w:val="24"/>
          <w:lang w:eastAsia="fr-FR"/>
        </w:rPr>
        <w:lastRenderedPageBreak/>
        <w:t>entre la demande de l’organisme et sa consommation d’oxygène (</w:t>
      </w:r>
      <w:proofErr w:type="spellStart"/>
      <w:r w:rsidRPr="00757EA1">
        <w:rPr>
          <w:rFonts w:ascii="Times New Roman" w:eastAsia="Times New Roman" w:hAnsi="Times New Roman" w:cs="Times New Roman"/>
          <w:sz w:val="24"/>
          <w:szCs w:val="24"/>
          <w:lang w:eastAsia="fr-FR"/>
        </w:rPr>
        <w:t>steady</w:t>
      </w:r>
      <w:proofErr w:type="spellEnd"/>
      <w:r w:rsidRPr="00757EA1">
        <w:rPr>
          <w:rFonts w:ascii="Times New Roman" w:eastAsia="Times New Roman" w:hAnsi="Times New Roman" w:cs="Times New Roman"/>
          <w:sz w:val="24"/>
          <w:szCs w:val="24"/>
          <w:lang w:eastAsia="fr-FR"/>
        </w:rPr>
        <w:t xml:space="preserve"> state = état d’équilibre), mais la durée de l’effort peut être très importante.</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3.1.2 La vitesse</w:t>
      </w:r>
      <w:r w:rsidRPr="00757EA1">
        <w:rPr>
          <w:rFonts w:ascii="Times New Roman" w:eastAsia="Times New Roman" w:hAnsi="Times New Roman" w:cs="Times New Roman"/>
          <w:sz w:val="24"/>
          <w:szCs w:val="24"/>
          <w:lang w:eastAsia="fr-FR"/>
        </w:rPr>
        <w:t xml:space="preserve">: (capacité et puissance anaérobie </w:t>
      </w:r>
      <w:proofErr w:type="spellStart"/>
      <w:r w:rsidRPr="00757EA1">
        <w:rPr>
          <w:rFonts w:ascii="Times New Roman" w:eastAsia="Times New Roman" w:hAnsi="Times New Roman" w:cs="Times New Roman"/>
          <w:sz w:val="24"/>
          <w:szCs w:val="24"/>
          <w:lang w:eastAsia="fr-FR"/>
        </w:rPr>
        <w:t>alactique</w:t>
      </w:r>
      <w:proofErr w:type="spellEnd"/>
      <w:r w:rsidRPr="00757EA1">
        <w:rPr>
          <w:rFonts w:ascii="Times New Roman" w:eastAsia="Times New Roman" w:hAnsi="Times New Roman" w:cs="Times New Roman"/>
          <w:sz w:val="24"/>
          <w:szCs w:val="24"/>
          <w:lang w:eastAsia="fr-FR"/>
        </w:rPr>
        <w:t xml:space="preserve">). Déméter  la définit comme étant "la capacité de l’homme d’exécuter les mouvements avec une grande rapidité et une grande fréquence". (Déméter cité par </w:t>
      </w:r>
      <w:proofErr w:type="spellStart"/>
      <w:r w:rsidRPr="00757EA1">
        <w:rPr>
          <w:rFonts w:ascii="Times New Roman" w:eastAsia="Times New Roman" w:hAnsi="Times New Roman" w:cs="Times New Roman"/>
          <w:sz w:val="24"/>
          <w:szCs w:val="24"/>
          <w:lang w:eastAsia="fr-FR"/>
        </w:rPr>
        <w:t>Lassoued</w:t>
      </w:r>
      <w:proofErr w:type="spellEnd"/>
      <w:r w:rsidRPr="00757EA1">
        <w:rPr>
          <w:rFonts w:ascii="Times New Roman" w:eastAsia="Times New Roman" w:hAnsi="Times New Roman" w:cs="Times New Roman"/>
          <w:sz w:val="24"/>
          <w:szCs w:val="24"/>
          <w:lang w:eastAsia="fr-FR"/>
        </w:rPr>
        <w:t>, « le développement des qualités motrices », 1984, p. 7)</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C’est une qualité fondamentale pour tout joueur de B.B., elle sera travaillée avec et sans ballon, pendant et en dehors de la saison, et sous différentes formes.</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3.1.3- La résistance</w:t>
      </w:r>
      <w:r w:rsidRPr="00757EA1">
        <w:rPr>
          <w:rFonts w:ascii="Times New Roman" w:eastAsia="Times New Roman" w:hAnsi="Times New Roman" w:cs="Times New Roman"/>
          <w:sz w:val="24"/>
          <w:szCs w:val="24"/>
          <w:lang w:eastAsia="fr-FR"/>
        </w:rPr>
        <w:t xml:space="preserve">: (capacité et puissance anaérobie lactique). "Elle est manifestée par le maintien de la capacité du travail au cours de certains efforts de longue durée pour vaincre la fatigue et par un rythme rapide de récupération de l’organisme après une activité fatigante". (Déméter cité par </w:t>
      </w:r>
      <w:proofErr w:type="spellStart"/>
      <w:r w:rsidRPr="00757EA1">
        <w:rPr>
          <w:rFonts w:ascii="Times New Roman" w:eastAsia="Times New Roman" w:hAnsi="Times New Roman" w:cs="Times New Roman"/>
          <w:sz w:val="24"/>
          <w:szCs w:val="24"/>
          <w:lang w:eastAsia="fr-FR"/>
        </w:rPr>
        <w:t>Lassoued</w:t>
      </w:r>
      <w:proofErr w:type="spellEnd"/>
      <w:r w:rsidRPr="00757EA1">
        <w:rPr>
          <w:rFonts w:ascii="Times New Roman" w:eastAsia="Times New Roman" w:hAnsi="Times New Roman" w:cs="Times New Roman"/>
          <w:sz w:val="24"/>
          <w:szCs w:val="24"/>
          <w:lang w:eastAsia="fr-FR"/>
        </w:rPr>
        <w:t>, « le développement des qualités motrices », 1984, p. 68).</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3.1.4- La souplesse et la coordination</w:t>
      </w:r>
      <w:r w:rsidRPr="00757EA1">
        <w:rPr>
          <w:rFonts w:ascii="Times New Roman" w:eastAsia="Times New Roman" w:hAnsi="Times New Roman" w:cs="Times New Roman"/>
          <w:sz w:val="24"/>
          <w:szCs w:val="24"/>
          <w:lang w:eastAsia="fr-FR"/>
        </w:rPr>
        <w:t>. Elle  est définie "comme étant la capacité de l’organisme d’effectuer avec une grande amplitude les actions motrices" (</w:t>
      </w:r>
      <w:proofErr w:type="spellStart"/>
      <w:r w:rsidRPr="00757EA1">
        <w:rPr>
          <w:rFonts w:ascii="Times New Roman" w:eastAsia="Times New Roman" w:hAnsi="Times New Roman" w:cs="Times New Roman"/>
          <w:sz w:val="24"/>
          <w:szCs w:val="24"/>
          <w:lang w:eastAsia="fr-FR"/>
        </w:rPr>
        <w:t>Lassoued</w:t>
      </w:r>
      <w:proofErr w:type="spellEnd"/>
      <w:r w:rsidRPr="00757EA1">
        <w:rPr>
          <w:rFonts w:ascii="Times New Roman" w:eastAsia="Times New Roman" w:hAnsi="Times New Roman" w:cs="Times New Roman"/>
          <w:sz w:val="24"/>
          <w:szCs w:val="24"/>
          <w:lang w:eastAsia="fr-FR"/>
        </w:rPr>
        <w:t>, 1984, « le développement des qualités motrices », p. 115). Donc il est important d’accroître les facultés d’élasticité des muscles et ainsi augmenter leur puissance. On développe l’amplitude des mouvements, on améliore la dextérité du geste, on obtient une meilleure résistance et une puissance.</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 3.1.5- La force dynamique</w:t>
      </w:r>
      <w:r w:rsidRPr="00757EA1">
        <w:rPr>
          <w:rFonts w:ascii="Times New Roman" w:eastAsia="Times New Roman" w:hAnsi="Times New Roman" w:cs="Times New Roman"/>
          <w:sz w:val="24"/>
          <w:szCs w:val="24"/>
          <w:lang w:eastAsia="fr-FR"/>
        </w:rPr>
        <w:t xml:space="preserve">: elle se réfère à la manifestation de la force par contraction isotonique des groupes musculaires dont les basketteurs ont le plus besoin: </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proofErr w:type="gramStart"/>
      <w:r w:rsidRPr="00757EA1">
        <w:rPr>
          <w:rFonts w:ascii="Courier New" w:eastAsia="Times New Roman" w:hAnsi="Courier New" w:cs="Courier New"/>
          <w:sz w:val="24"/>
          <w:szCs w:val="24"/>
          <w:lang w:eastAsia="fr-FR"/>
        </w:rPr>
        <w:t>o</w:t>
      </w:r>
      <w:proofErr w:type="gramEnd"/>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Les muscles des épaules et des bras pour les passes et les shoots;</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proofErr w:type="gramStart"/>
      <w:r w:rsidRPr="00757EA1">
        <w:rPr>
          <w:rFonts w:ascii="Courier New" w:eastAsia="Times New Roman" w:hAnsi="Courier New" w:cs="Courier New"/>
          <w:sz w:val="24"/>
          <w:szCs w:val="24"/>
          <w:lang w:eastAsia="fr-FR"/>
        </w:rPr>
        <w:t>o</w:t>
      </w:r>
      <w:proofErr w:type="gramEnd"/>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 xml:space="preserve">Les muscles dorsaux et abdominaux pour le maintien de l’équilibre;   </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proofErr w:type="gramStart"/>
      <w:r w:rsidRPr="00757EA1">
        <w:rPr>
          <w:rFonts w:ascii="Courier New" w:eastAsia="Times New Roman" w:hAnsi="Courier New" w:cs="Courier New"/>
          <w:sz w:val="24"/>
          <w:szCs w:val="24"/>
          <w:lang w:eastAsia="fr-FR"/>
        </w:rPr>
        <w:t>o</w:t>
      </w:r>
      <w:proofErr w:type="gramEnd"/>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Les muscles des cuisses et des jambes pour les sauts, les changements de direction, le travail défensif.</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Les différentes articulations qu’il faut renforcer de manière à améliorer les performances, mais aussi pour éviter les accidents tant musculaires qu’articulaires.</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3.1.6- La vision périphérique</w:t>
      </w:r>
      <w:r w:rsidRPr="00757EA1">
        <w:rPr>
          <w:rFonts w:ascii="Times New Roman" w:eastAsia="Times New Roman" w:hAnsi="Times New Roman" w:cs="Times New Roman"/>
          <w:sz w:val="24"/>
          <w:szCs w:val="24"/>
          <w:lang w:eastAsia="fr-FR"/>
        </w:rPr>
        <w:t>: c’est la prise de conscience de l’environnement. Elle est très différente pour chaque joueur. Elle sera améliorée par des exercices individualisés (Crèvecœur et al. 1988, pp.20-21).</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3.2- Dosage de l’effort</w:t>
      </w:r>
      <w:r w:rsidRPr="00757EA1">
        <w:rPr>
          <w:rFonts w:ascii="Times New Roman" w:eastAsia="Times New Roman" w:hAnsi="Times New Roman" w:cs="Times New Roman"/>
          <w:sz w:val="24"/>
          <w:szCs w:val="24"/>
          <w:lang w:eastAsia="fr-FR"/>
        </w:rPr>
        <w:t>.</w:t>
      </w:r>
    </w:p>
    <w:p w:rsidR="00757EA1" w:rsidRPr="00757EA1" w:rsidRDefault="00757EA1" w:rsidP="00757EA1">
      <w:pPr>
        <w:spacing w:after="60" w:line="240" w:lineRule="auto"/>
        <w:ind w:firstLine="517"/>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Le choix d’une stratégie efficace, permettant la mise en marche d’un processus déterminé, demande impérativement le respect des paramètres de chacun d’eux:</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proofErr w:type="gramStart"/>
      <w:r w:rsidRPr="00757EA1">
        <w:rPr>
          <w:rFonts w:ascii="Courier New" w:eastAsia="Times New Roman" w:hAnsi="Courier New" w:cs="Courier New"/>
          <w:sz w:val="24"/>
          <w:szCs w:val="24"/>
          <w:lang w:eastAsia="fr-FR"/>
        </w:rPr>
        <w:t>o</w:t>
      </w:r>
      <w:proofErr w:type="gramEnd"/>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Respect de l’intensité;</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proofErr w:type="gramStart"/>
      <w:r w:rsidRPr="00757EA1">
        <w:rPr>
          <w:rFonts w:ascii="Courier New" w:eastAsia="Times New Roman" w:hAnsi="Courier New" w:cs="Courier New"/>
          <w:sz w:val="24"/>
          <w:szCs w:val="24"/>
          <w:lang w:eastAsia="fr-FR"/>
        </w:rPr>
        <w:t>o</w:t>
      </w:r>
      <w:proofErr w:type="gramEnd"/>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Respect de la durée;</w:t>
      </w:r>
    </w:p>
    <w:p w:rsidR="00757EA1" w:rsidRPr="00757EA1" w:rsidRDefault="00757EA1" w:rsidP="00757EA1">
      <w:pPr>
        <w:spacing w:after="0" w:line="240" w:lineRule="auto"/>
        <w:ind w:hanging="357"/>
        <w:jc w:val="both"/>
        <w:rPr>
          <w:rFonts w:ascii="Times New Roman" w:eastAsia="Times New Roman" w:hAnsi="Times New Roman" w:cs="Times New Roman"/>
          <w:sz w:val="24"/>
          <w:szCs w:val="24"/>
          <w:lang w:eastAsia="fr-FR"/>
        </w:rPr>
      </w:pPr>
      <w:proofErr w:type="gramStart"/>
      <w:r w:rsidRPr="00757EA1">
        <w:rPr>
          <w:rFonts w:ascii="Courier New" w:eastAsia="Times New Roman" w:hAnsi="Courier New" w:cs="Courier New"/>
          <w:sz w:val="24"/>
          <w:szCs w:val="24"/>
          <w:lang w:eastAsia="fr-FR"/>
        </w:rPr>
        <w:t>o</w:t>
      </w:r>
      <w:proofErr w:type="gramEnd"/>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sz w:val="24"/>
          <w:szCs w:val="24"/>
          <w:lang w:eastAsia="fr-FR"/>
        </w:rPr>
        <w:t>Respect du temps de récupération.</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4- PRÉPARATION TECHNIQUE</w:t>
      </w:r>
    </w:p>
    <w:p w:rsidR="00757EA1" w:rsidRPr="00757EA1" w:rsidRDefault="00757EA1" w:rsidP="00757EA1">
      <w:pPr>
        <w:spacing w:after="0" w:line="240" w:lineRule="auto"/>
        <w:ind w:firstLine="11"/>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4.1-</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b/>
          <w:bCs/>
          <w:sz w:val="24"/>
          <w:szCs w:val="24"/>
          <w:lang w:eastAsia="fr-FR"/>
        </w:rPr>
        <w:t>Définition</w:t>
      </w:r>
    </w:p>
    <w:p w:rsidR="00757EA1" w:rsidRPr="00757EA1" w:rsidRDefault="00757EA1" w:rsidP="00757EA1">
      <w:pPr>
        <w:spacing w:after="0" w:line="240" w:lineRule="auto"/>
        <w:ind w:firstLine="584"/>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C’est la possession et le perfectionnement des aptitudes et des capacités correspondantes au B.B. En d’autres termes, c’est l’acquisition des savoir-faire du basket-ball.</w:t>
      </w:r>
    </w:p>
    <w:p w:rsidR="00757EA1" w:rsidRPr="00757EA1" w:rsidRDefault="00757EA1" w:rsidP="00757EA1">
      <w:pPr>
        <w:spacing w:after="0" w:line="240" w:lineRule="auto"/>
        <w:ind w:firstLine="11"/>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4.2-</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b/>
          <w:bCs/>
          <w:sz w:val="24"/>
          <w:szCs w:val="24"/>
          <w:lang w:eastAsia="fr-FR"/>
        </w:rPr>
        <w:t>Travail des fondamentaux de base   offensifs et défensifs</w:t>
      </w:r>
    </w:p>
    <w:p w:rsidR="00757EA1" w:rsidRPr="00757EA1" w:rsidRDefault="00757EA1" w:rsidP="00757EA1">
      <w:pPr>
        <w:spacing w:after="0" w:line="240" w:lineRule="auto"/>
        <w:ind w:firstLine="573"/>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Manipulation de la balle: (dextérité et dribble, tir à l’arrêt, de près et à mi-distance, etc.).</w:t>
      </w:r>
    </w:p>
    <w:p w:rsidR="00757EA1" w:rsidRPr="00757EA1" w:rsidRDefault="00757EA1" w:rsidP="00757EA1">
      <w:pPr>
        <w:spacing w:after="0" w:line="240" w:lineRule="auto"/>
        <w:ind w:hanging="11"/>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4.2.1-</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b/>
          <w:bCs/>
          <w:sz w:val="24"/>
          <w:szCs w:val="24"/>
          <w:lang w:eastAsia="fr-FR"/>
        </w:rPr>
        <w:t>Feintes et démarquage</w:t>
      </w:r>
      <w:r w:rsidRPr="00757EA1">
        <w:rPr>
          <w:rFonts w:ascii="Times New Roman" w:eastAsia="Times New Roman" w:hAnsi="Times New Roman" w:cs="Times New Roman"/>
          <w:sz w:val="24"/>
          <w:szCs w:val="24"/>
          <w:lang w:eastAsia="fr-FR"/>
        </w:rPr>
        <w:t>.</w:t>
      </w:r>
    </w:p>
    <w:p w:rsidR="00757EA1" w:rsidRPr="00757EA1" w:rsidRDefault="00757EA1" w:rsidP="00757EA1">
      <w:pPr>
        <w:spacing w:after="0" w:line="240" w:lineRule="auto"/>
        <w:ind w:hanging="11"/>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4.2.2-</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b/>
          <w:bCs/>
          <w:sz w:val="24"/>
          <w:szCs w:val="24"/>
          <w:lang w:eastAsia="fr-FR"/>
        </w:rPr>
        <w:t>La conquête de la balle</w:t>
      </w:r>
      <w:r w:rsidRPr="00757EA1">
        <w:rPr>
          <w:rFonts w:ascii="Times New Roman" w:eastAsia="Times New Roman" w:hAnsi="Times New Roman" w:cs="Times New Roman"/>
          <w:sz w:val="24"/>
          <w:szCs w:val="24"/>
          <w:lang w:eastAsia="fr-FR"/>
        </w:rPr>
        <w:t>: (contestation, harcèlement, orientation, aide, etc.).</w:t>
      </w:r>
    </w:p>
    <w:p w:rsidR="00757EA1" w:rsidRPr="00757EA1" w:rsidRDefault="00757EA1" w:rsidP="00757EA1">
      <w:pPr>
        <w:spacing w:after="0" w:line="240" w:lineRule="auto"/>
        <w:ind w:firstLine="539"/>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Fondamentaux et attitudes individuelles offensives et défensives</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 </w:t>
      </w:r>
      <w:r w:rsidRPr="00757EA1">
        <w:rPr>
          <w:rFonts w:ascii="Times New Roman" w:eastAsia="Times New Roman" w:hAnsi="Times New Roman" w:cs="Times New Roman"/>
          <w:b/>
          <w:bCs/>
          <w:sz w:val="28"/>
          <w:szCs w:val="28"/>
          <w:lang w:eastAsia="fr-FR"/>
        </w:rPr>
        <w:t xml:space="preserve">5- </w:t>
      </w:r>
      <w:r w:rsidRPr="00757EA1">
        <w:rPr>
          <w:rFonts w:ascii="Times New Roman" w:eastAsia="Times New Roman" w:hAnsi="Times New Roman" w:cs="Times New Roman"/>
          <w:b/>
          <w:bCs/>
          <w:sz w:val="24"/>
          <w:szCs w:val="24"/>
          <w:lang w:eastAsia="fr-FR"/>
        </w:rPr>
        <w:t>LA PRÉPARATION TACTIQUE</w:t>
      </w:r>
    </w:p>
    <w:p w:rsidR="00757EA1" w:rsidRPr="00757EA1" w:rsidRDefault="00757EA1" w:rsidP="00757EA1">
      <w:pPr>
        <w:spacing w:after="6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lastRenderedPageBreak/>
        <w:t>5.1-</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b/>
          <w:bCs/>
          <w:sz w:val="24"/>
          <w:szCs w:val="24"/>
          <w:lang w:eastAsia="fr-FR"/>
        </w:rPr>
        <w:t xml:space="preserve">La tactique individuelle. </w:t>
      </w:r>
      <w:r w:rsidRPr="00757EA1">
        <w:rPr>
          <w:rFonts w:ascii="Times New Roman" w:eastAsia="Times New Roman" w:hAnsi="Times New Roman" w:cs="Times New Roman"/>
          <w:sz w:val="24"/>
          <w:szCs w:val="24"/>
          <w:lang w:eastAsia="fr-FR"/>
        </w:rPr>
        <w:t xml:space="preserve">"Elle correspond au choix des moyens utilisés par le joueur pour s’adapter à une situation précise. Plus le joueur a de bagages techniques, plus ses possibilités tactiques sont grandes. Face à un adversaire, il présente un réel danger, s’il sait tirer, </w:t>
      </w:r>
      <w:proofErr w:type="gramStart"/>
      <w:r w:rsidRPr="00757EA1">
        <w:rPr>
          <w:rFonts w:ascii="Times New Roman" w:eastAsia="Times New Roman" w:hAnsi="Times New Roman" w:cs="Times New Roman"/>
          <w:sz w:val="24"/>
          <w:szCs w:val="24"/>
          <w:lang w:eastAsia="fr-FR"/>
        </w:rPr>
        <w:t>passer</w:t>
      </w:r>
      <w:proofErr w:type="gramEnd"/>
      <w:r w:rsidRPr="00757EA1">
        <w:rPr>
          <w:rFonts w:ascii="Times New Roman" w:eastAsia="Times New Roman" w:hAnsi="Times New Roman" w:cs="Times New Roman"/>
          <w:sz w:val="24"/>
          <w:szCs w:val="24"/>
          <w:lang w:eastAsia="fr-FR"/>
        </w:rPr>
        <w:t>, partir en drible, feinter, etc., il doit à chaque fois trouver la meilleure solution." (Nicole, 1985, p. 23).</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5.2-</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b/>
          <w:bCs/>
          <w:sz w:val="24"/>
          <w:szCs w:val="24"/>
          <w:lang w:eastAsia="fr-FR"/>
        </w:rPr>
        <w:t xml:space="preserve">La tactique collective. </w:t>
      </w:r>
    </w:p>
    <w:p w:rsidR="00757EA1" w:rsidRPr="00757EA1" w:rsidRDefault="00757EA1" w:rsidP="00757EA1">
      <w:pPr>
        <w:spacing w:after="0" w:line="240" w:lineRule="auto"/>
        <w:ind w:firstLine="539"/>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"C’est l’organisation mise en place par toute l’équipe de façon à ce que les différentes actions de chacun soient coordonnées, concertées, efficaces. Des combinaisons très précises, dans lesquelles le rôle de tous est bien défini, sont mises au point par certaines équipes." (Nicole, 1985, p. 23).</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5.3-</w:t>
      </w:r>
      <w:r w:rsidRPr="00757EA1">
        <w:rPr>
          <w:rFonts w:ascii="Times New Roman" w:eastAsia="Times New Roman" w:hAnsi="Times New Roman" w:cs="Times New Roman"/>
          <w:sz w:val="14"/>
          <w:szCs w:val="14"/>
          <w:lang w:eastAsia="fr-FR"/>
        </w:rPr>
        <w:t xml:space="preserve">  </w:t>
      </w:r>
      <w:r w:rsidRPr="00757EA1">
        <w:rPr>
          <w:rFonts w:ascii="Times New Roman" w:eastAsia="Times New Roman" w:hAnsi="Times New Roman" w:cs="Times New Roman"/>
          <w:b/>
          <w:bCs/>
          <w:sz w:val="24"/>
          <w:szCs w:val="24"/>
          <w:lang w:eastAsia="fr-FR"/>
        </w:rPr>
        <w:t>Principes fondamentaux</w:t>
      </w:r>
    </w:p>
    <w:p w:rsidR="00757EA1" w:rsidRPr="00757EA1" w:rsidRDefault="00757EA1" w:rsidP="00757EA1">
      <w:pPr>
        <w:spacing w:after="0" w:line="240" w:lineRule="auto"/>
        <w:ind w:firstLine="720"/>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 xml:space="preserve">a) </w:t>
      </w:r>
      <w:r w:rsidRPr="00757EA1">
        <w:rPr>
          <w:rFonts w:ascii="Times New Roman" w:eastAsia="Times New Roman" w:hAnsi="Times New Roman" w:cs="Times New Roman"/>
          <w:b/>
          <w:bCs/>
          <w:sz w:val="24"/>
          <w:szCs w:val="24"/>
          <w:lang w:eastAsia="fr-FR"/>
        </w:rPr>
        <w:t>En défense</w:t>
      </w:r>
      <w:r w:rsidRPr="00757EA1">
        <w:rPr>
          <w:rFonts w:ascii="Times New Roman" w:eastAsia="Times New Roman" w:hAnsi="Times New Roman" w:cs="Times New Roman"/>
          <w:sz w:val="24"/>
          <w:szCs w:val="24"/>
          <w:lang w:eastAsia="fr-FR"/>
        </w:rPr>
        <w:t>: stopper la progression du ballon et du joueur</w:t>
      </w:r>
      <w:r w:rsidRPr="00757EA1">
        <w:rPr>
          <w:rFonts w:ascii="Times New Roman" w:eastAsia="Times New Roman" w:hAnsi="Times New Roman" w:cs="Times New Roman"/>
          <w:sz w:val="24"/>
          <w:szCs w:val="24"/>
          <w:lang w:eastAsia="fr-FR"/>
        </w:rPr>
        <w:br/>
        <w:t>                 (notion d’homme à homme sur demi terrain et tout le</w:t>
      </w:r>
      <w:r w:rsidRPr="00757EA1">
        <w:rPr>
          <w:rFonts w:ascii="Times New Roman" w:eastAsia="Times New Roman" w:hAnsi="Times New Roman" w:cs="Times New Roman"/>
          <w:sz w:val="24"/>
          <w:szCs w:val="24"/>
          <w:lang w:eastAsia="fr-FR"/>
        </w:rPr>
        <w:br/>
        <w:t>                  terrain à effectif réduit, puis progressif).</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 Conquérir le ballon;</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 Empêcher l’accès au panier.</w:t>
      </w:r>
    </w:p>
    <w:p w:rsidR="00757EA1" w:rsidRPr="00757EA1" w:rsidRDefault="00757EA1" w:rsidP="00757EA1">
      <w:pPr>
        <w:spacing w:after="0" w:line="240" w:lineRule="auto"/>
        <w:ind w:firstLine="720"/>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b/>
          <w:bCs/>
          <w:sz w:val="24"/>
          <w:szCs w:val="24"/>
          <w:lang w:eastAsia="fr-FR"/>
        </w:rPr>
        <w:t>b) En attaque:</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 Conservation collective de la balle,</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 Progresser,</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 xml:space="preserve">* Accéder au panier adverse, </w:t>
      </w:r>
    </w:p>
    <w:p w:rsidR="00757EA1" w:rsidRPr="00757EA1" w:rsidRDefault="00757EA1" w:rsidP="00757EA1">
      <w:pPr>
        <w:spacing w:after="0" w:line="240" w:lineRule="auto"/>
        <w:jc w:val="both"/>
        <w:rPr>
          <w:rFonts w:ascii="Times New Roman" w:eastAsia="Times New Roman" w:hAnsi="Times New Roman" w:cs="Times New Roman"/>
          <w:sz w:val="24"/>
          <w:szCs w:val="24"/>
          <w:lang w:eastAsia="fr-FR"/>
        </w:rPr>
      </w:pPr>
      <w:r w:rsidRPr="00757EA1">
        <w:rPr>
          <w:rFonts w:ascii="Times New Roman" w:eastAsia="Times New Roman" w:hAnsi="Times New Roman" w:cs="Times New Roman"/>
          <w:sz w:val="24"/>
          <w:szCs w:val="24"/>
          <w:lang w:eastAsia="fr-FR"/>
        </w:rPr>
        <w:t>* Travail des éléments pré-tactiques: marquage, démarquage, feintes, blocage, sortie du blocage, ouverture.</w:t>
      </w:r>
    </w:p>
    <w:p w:rsidR="00757EA1" w:rsidRDefault="00757EA1">
      <w:r>
        <w:br w:type="page"/>
      </w:r>
    </w:p>
    <w:p w:rsidR="00757EA1" w:rsidRDefault="00757EA1"/>
    <w:p w:rsidR="00757EA1" w:rsidRDefault="00757EA1">
      <w:r>
        <w:br w:type="page"/>
      </w:r>
    </w:p>
    <w:p w:rsidR="00B81D4A" w:rsidRDefault="00B81D4A"/>
    <w:sectPr w:rsidR="00B81D4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322" w:rsidRDefault="00286322" w:rsidP="00757EA1">
      <w:pPr>
        <w:spacing w:after="0" w:line="240" w:lineRule="auto"/>
      </w:pPr>
      <w:r>
        <w:separator/>
      </w:r>
    </w:p>
  </w:endnote>
  <w:endnote w:type="continuationSeparator" w:id="0">
    <w:p w:rsidR="00286322" w:rsidRDefault="00286322" w:rsidP="00757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EA1" w:rsidRDefault="00757E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EA1" w:rsidRDefault="00757E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EA1" w:rsidRDefault="00757E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322" w:rsidRDefault="00286322" w:rsidP="00757EA1">
      <w:pPr>
        <w:spacing w:after="0" w:line="240" w:lineRule="auto"/>
      </w:pPr>
      <w:r>
        <w:separator/>
      </w:r>
    </w:p>
  </w:footnote>
  <w:footnote w:type="continuationSeparator" w:id="0">
    <w:p w:rsidR="00286322" w:rsidRDefault="00286322" w:rsidP="00757E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EA1" w:rsidRDefault="00757EA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13462" o:spid="_x0000_s2050" type="#_x0000_t136" style="position:absolute;margin-left:0;margin-top:0;width:52.5pt;height:8.25pt;rotation:315;z-index:-251655168;mso-position-horizontal:center;mso-position-horizontal-relative:margin;mso-position-vertical:center;mso-position-vertical-relative:margin" o:allowincell="f" fillcolor="#1f497d [3215]" stroked="f">
          <v:fill opacity=".5"/>
          <v:textpath style="font-family:&quot;Calibri&quot;;font-size:7pt" string="www.epsmaroc.ne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EA1" w:rsidRDefault="00757EA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13463" o:spid="_x0000_s2051" type="#_x0000_t136" style="position:absolute;margin-left:0;margin-top:0;width:52.5pt;height:8.25pt;rotation:315;z-index:-251653120;mso-position-horizontal:center;mso-position-horizontal-relative:margin;mso-position-vertical:center;mso-position-vertical-relative:margin" o:allowincell="f" fillcolor="#1f497d [3215]" stroked="f">
          <v:fill opacity=".5"/>
          <v:textpath style="font-family:&quot;Calibri&quot;;font-size:7pt" string="www.epsmaroc.ne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EA1" w:rsidRDefault="00757EA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13461" o:spid="_x0000_s2049" type="#_x0000_t136" style="position:absolute;margin-left:0;margin-top:0;width:52.5pt;height:8.25pt;rotation:315;z-index:-251657216;mso-position-horizontal:center;mso-position-horizontal-relative:margin;mso-position-vertical:center;mso-position-vertical-relative:margin" o:allowincell="f" fillcolor="#1f497d [3215]" stroked="f">
          <v:fill opacity=".5"/>
          <v:textpath style="font-family:&quot;Calibri&quot;;font-size:7pt" string="www.epsmaroc.ne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EA1"/>
    <w:rsid w:val="00286322"/>
    <w:rsid w:val="00757EA1"/>
    <w:rsid w:val="00B81D4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7E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7EA1"/>
    <w:rPr>
      <w:rFonts w:ascii="Tahoma" w:hAnsi="Tahoma" w:cs="Tahoma"/>
      <w:sz w:val="16"/>
      <w:szCs w:val="16"/>
    </w:rPr>
  </w:style>
  <w:style w:type="paragraph" w:styleId="Header">
    <w:name w:val="header"/>
    <w:basedOn w:val="Normal"/>
    <w:link w:val="HeaderChar"/>
    <w:uiPriority w:val="99"/>
    <w:unhideWhenUsed/>
    <w:rsid w:val="00757E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757EA1"/>
  </w:style>
  <w:style w:type="paragraph" w:styleId="Footer">
    <w:name w:val="footer"/>
    <w:basedOn w:val="Normal"/>
    <w:link w:val="FooterChar"/>
    <w:uiPriority w:val="99"/>
    <w:unhideWhenUsed/>
    <w:rsid w:val="00757E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757E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7E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7EA1"/>
    <w:rPr>
      <w:rFonts w:ascii="Tahoma" w:hAnsi="Tahoma" w:cs="Tahoma"/>
      <w:sz w:val="16"/>
      <w:szCs w:val="16"/>
    </w:rPr>
  </w:style>
  <w:style w:type="paragraph" w:styleId="Header">
    <w:name w:val="header"/>
    <w:basedOn w:val="Normal"/>
    <w:link w:val="HeaderChar"/>
    <w:uiPriority w:val="99"/>
    <w:unhideWhenUsed/>
    <w:rsid w:val="00757E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757EA1"/>
  </w:style>
  <w:style w:type="paragraph" w:styleId="Footer">
    <w:name w:val="footer"/>
    <w:basedOn w:val="Normal"/>
    <w:link w:val="FooterChar"/>
    <w:uiPriority w:val="99"/>
    <w:unhideWhenUsed/>
    <w:rsid w:val="00757E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757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642326">
      <w:bodyDiv w:val="1"/>
      <w:marLeft w:val="0"/>
      <w:marRight w:val="0"/>
      <w:marTop w:val="0"/>
      <w:marBottom w:val="0"/>
      <w:divBdr>
        <w:top w:val="none" w:sz="0" w:space="0" w:color="auto"/>
        <w:left w:val="none" w:sz="0" w:space="0" w:color="auto"/>
        <w:bottom w:val="none" w:sz="0" w:space="0" w:color="auto"/>
        <w:right w:val="none" w:sz="0" w:space="0" w:color="auto"/>
      </w:divBdr>
      <w:divsChild>
        <w:div w:id="647126281">
          <w:marLeft w:val="0"/>
          <w:marRight w:val="0"/>
          <w:marTop w:val="0"/>
          <w:marBottom w:val="0"/>
          <w:divBdr>
            <w:top w:val="none" w:sz="0" w:space="0" w:color="auto"/>
            <w:left w:val="none" w:sz="0" w:space="0" w:color="auto"/>
            <w:bottom w:val="none" w:sz="0" w:space="0" w:color="auto"/>
            <w:right w:val="none" w:sz="0" w:space="0" w:color="auto"/>
          </w:divBdr>
          <w:divsChild>
            <w:div w:id="869806342">
              <w:marLeft w:val="539"/>
              <w:marRight w:val="1077"/>
              <w:marTop w:val="240"/>
              <w:marBottom w:val="120"/>
              <w:divBdr>
                <w:top w:val="none" w:sz="0" w:space="0" w:color="auto"/>
                <w:left w:val="none" w:sz="0" w:space="0" w:color="auto"/>
                <w:bottom w:val="none" w:sz="0" w:space="0" w:color="auto"/>
                <w:right w:val="none" w:sz="0" w:space="0" w:color="auto"/>
              </w:divBdr>
            </w:div>
            <w:div w:id="992026388">
              <w:marLeft w:val="539"/>
              <w:marRight w:val="1077"/>
              <w:marTop w:val="120"/>
              <w:marBottom w:val="60"/>
              <w:divBdr>
                <w:top w:val="none" w:sz="0" w:space="0" w:color="auto"/>
                <w:left w:val="none" w:sz="0" w:space="0" w:color="auto"/>
                <w:bottom w:val="none" w:sz="0" w:space="0" w:color="auto"/>
                <w:right w:val="none" w:sz="0" w:space="0" w:color="auto"/>
              </w:divBdr>
            </w:div>
            <w:div w:id="1181703872">
              <w:marLeft w:val="1705"/>
              <w:marRight w:val="0"/>
              <w:marTop w:val="80"/>
              <w:marBottom w:val="0"/>
              <w:divBdr>
                <w:top w:val="none" w:sz="0" w:space="0" w:color="auto"/>
                <w:left w:val="none" w:sz="0" w:space="0" w:color="auto"/>
                <w:bottom w:val="none" w:sz="0" w:space="0" w:color="auto"/>
                <w:right w:val="none" w:sz="0" w:space="0" w:color="auto"/>
              </w:divBdr>
            </w:div>
            <w:div w:id="231236865">
              <w:marLeft w:val="1705"/>
              <w:marRight w:val="0"/>
              <w:marTop w:val="80"/>
              <w:marBottom w:val="0"/>
              <w:divBdr>
                <w:top w:val="none" w:sz="0" w:space="0" w:color="auto"/>
                <w:left w:val="none" w:sz="0" w:space="0" w:color="auto"/>
                <w:bottom w:val="none" w:sz="0" w:space="0" w:color="auto"/>
                <w:right w:val="none" w:sz="0" w:space="0" w:color="auto"/>
              </w:divBdr>
            </w:div>
            <w:div w:id="1865514281">
              <w:marLeft w:val="1705"/>
              <w:marRight w:val="0"/>
              <w:marTop w:val="80"/>
              <w:marBottom w:val="0"/>
              <w:divBdr>
                <w:top w:val="none" w:sz="0" w:space="0" w:color="auto"/>
                <w:left w:val="none" w:sz="0" w:space="0" w:color="auto"/>
                <w:bottom w:val="none" w:sz="0" w:space="0" w:color="auto"/>
                <w:right w:val="none" w:sz="0" w:space="0" w:color="auto"/>
              </w:divBdr>
            </w:div>
            <w:div w:id="1054087997">
              <w:marLeft w:val="539"/>
              <w:marRight w:val="1077"/>
              <w:marTop w:val="120"/>
              <w:marBottom w:val="60"/>
              <w:divBdr>
                <w:top w:val="none" w:sz="0" w:space="0" w:color="auto"/>
                <w:left w:val="none" w:sz="0" w:space="0" w:color="auto"/>
                <w:bottom w:val="none" w:sz="0" w:space="0" w:color="auto"/>
                <w:right w:val="none" w:sz="0" w:space="0" w:color="auto"/>
              </w:divBdr>
            </w:div>
            <w:div w:id="364018934">
              <w:marLeft w:val="1706"/>
              <w:marRight w:val="0"/>
              <w:marTop w:val="200"/>
              <w:marBottom w:val="0"/>
              <w:divBdr>
                <w:top w:val="none" w:sz="0" w:space="0" w:color="auto"/>
                <w:left w:val="none" w:sz="0" w:space="0" w:color="auto"/>
                <w:bottom w:val="none" w:sz="0" w:space="0" w:color="auto"/>
                <w:right w:val="none" w:sz="0" w:space="0" w:color="auto"/>
              </w:divBdr>
            </w:div>
            <w:div w:id="601763395">
              <w:marLeft w:val="1706"/>
              <w:marRight w:val="0"/>
              <w:marTop w:val="200"/>
              <w:marBottom w:val="0"/>
              <w:divBdr>
                <w:top w:val="none" w:sz="0" w:space="0" w:color="auto"/>
                <w:left w:val="none" w:sz="0" w:space="0" w:color="auto"/>
                <w:bottom w:val="none" w:sz="0" w:space="0" w:color="auto"/>
                <w:right w:val="none" w:sz="0" w:space="0" w:color="auto"/>
              </w:divBdr>
            </w:div>
            <w:div w:id="1172530513">
              <w:marLeft w:val="539"/>
              <w:marRight w:val="1077"/>
              <w:marTop w:val="240"/>
              <w:marBottom w:val="120"/>
              <w:divBdr>
                <w:top w:val="none" w:sz="0" w:space="0" w:color="auto"/>
                <w:left w:val="none" w:sz="0" w:space="0" w:color="auto"/>
                <w:bottom w:val="none" w:sz="0" w:space="0" w:color="auto"/>
                <w:right w:val="none" w:sz="0" w:space="0" w:color="auto"/>
              </w:divBdr>
            </w:div>
            <w:div w:id="23019333">
              <w:marLeft w:val="1100"/>
              <w:marRight w:val="1440"/>
              <w:marTop w:val="120"/>
              <w:marBottom w:val="60"/>
              <w:divBdr>
                <w:top w:val="none" w:sz="0" w:space="0" w:color="auto"/>
                <w:left w:val="none" w:sz="0" w:space="0" w:color="auto"/>
                <w:bottom w:val="none" w:sz="0" w:space="0" w:color="auto"/>
                <w:right w:val="none" w:sz="0" w:space="0" w:color="auto"/>
              </w:divBdr>
            </w:div>
            <w:div w:id="1248878155">
              <w:marLeft w:val="539"/>
              <w:marRight w:val="0"/>
              <w:marTop w:val="120"/>
              <w:marBottom w:val="60"/>
              <w:divBdr>
                <w:top w:val="none" w:sz="0" w:space="0" w:color="auto"/>
                <w:left w:val="none" w:sz="0" w:space="0" w:color="auto"/>
                <w:bottom w:val="none" w:sz="0" w:space="0" w:color="auto"/>
                <w:right w:val="none" w:sz="0" w:space="0" w:color="auto"/>
              </w:divBdr>
            </w:div>
            <w:div w:id="324817541">
              <w:marLeft w:val="1089"/>
              <w:marRight w:val="0"/>
              <w:marTop w:val="120"/>
              <w:marBottom w:val="60"/>
              <w:divBdr>
                <w:top w:val="none" w:sz="0" w:space="0" w:color="auto"/>
                <w:left w:val="none" w:sz="0" w:space="0" w:color="auto"/>
                <w:bottom w:val="none" w:sz="0" w:space="0" w:color="auto"/>
                <w:right w:val="none" w:sz="0" w:space="0" w:color="auto"/>
              </w:divBdr>
            </w:div>
            <w:div w:id="1385175333">
              <w:marLeft w:val="1089"/>
              <w:marRight w:val="0"/>
              <w:marTop w:val="120"/>
              <w:marBottom w:val="60"/>
              <w:divBdr>
                <w:top w:val="none" w:sz="0" w:space="0" w:color="auto"/>
                <w:left w:val="none" w:sz="0" w:space="0" w:color="auto"/>
                <w:bottom w:val="none" w:sz="0" w:space="0" w:color="auto"/>
                <w:right w:val="none" w:sz="0" w:space="0" w:color="auto"/>
              </w:divBdr>
            </w:div>
            <w:div w:id="829521192">
              <w:marLeft w:val="1089"/>
              <w:marRight w:val="0"/>
              <w:marTop w:val="120"/>
              <w:marBottom w:val="60"/>
              <w:divBdr>
                <w:top w:val="none" w:sz="0" w:space="0" w:color="auto"/>
                <w:left w:val="none" w:sz="0" w:space="0" w:color="auto"/>
                <w:bottom w:val="none" w:sz="0" w:space="0" w:color="auto"/>
                <w:right w:val="none" w:sz="0" w:space="0" w:color="auto"/>
              </w:divBdr>
            </w:div>
            <w:div w:id="453056954">
              <w:marLeft w:val="1089"/>
              <w:marRight w:val="0"/>
              <w:marTop w:val="120"/>
              <w:marBottom w:val="60"/>
              <w:divBdr>
                <w:top w:val="none" w:sz="0" w:space="0" w:color="auto"/>
                <w:left w:val="none" w:sz="0" w:space="0" w:color="auto"/>
                <w:bottom w:val="none" w:sz="0" w:space="0" w:color="auto"/>
                <w:right w:val="none" w:sz="0" w:space="0" w:color="auto"/>
              </w:divBdr>
            </w:div>
            <w:div w:id="115024794">
              <w:marLeft w:val="1089"/>
              <w:marRight w:val="0"/>
              <w:marTop w:val="120"/>
              <w:marBottom w:val="60"/>
              <w:divBdr>
                <w:top w:val="none" w:sz="0" w:space="0" w:color="auto"/>
                <w:left w:val="none" w:sz="0" w:space="0" w:color="auto"/>
                <w:bottom w:val="none" w:sz="0" w:space="0" w:color="auto"/>
                <w:right w:val="none" w:sz="0" w:space="0" w:color="auto"/>
              </w:divBdr>
            </w:div>
            <w:div w:id="1689792287">
              <w:marLeft w:val="1089"/>
              <w:marRight w:val="0"/>
              <w:marTop w:val="120"/>
              <w:marBottom w:val="60"/>
              <w:divBdr>
                <w:top w:val="none" w:sz="0" w:space="0" w:color="auto"/>
                <w:left w:val="none" w:sz="0" w:space="0" w:color="auto"/>
                <w:bottom w:val="none" w:sz="0" w:space="0" w:color="auto"/>
                <w:right w:val="none" w:sz="0" w:space="0" w:color="auto"/>
              </w:divBdr>
            </w:div>
            <w:div w:id="1625229748">
              <w:marLeft w:val="1718"/>
              <w:marRight w:val="0"/>
              <w:marTop w:val="200"/>
              <w:marBottom w:val="0"/>
              <w:divBdr>
                <w:top w:val="none" w:sz="0" w:space="0" w:color="auto"/>
                <w:left w:val="none" w:sz="0" w:space="0" w:color="auto"/>
                <w:bottom w:val="none" w:sz="0" w:space="0" w:color="auto"/>
                <w:right w:val="none" w:sz="0" w:space="0" w:color="auto"/>
              </w:divBdr>
            </w:div>
            <w:div w:id="988678049">
              <w:marLeft w:val="1718"/>
              <w:marRight w:val="0"/>
              <w:marTop w:val="200"/>
              <w:marBottom w:val="0"/>
              <w:divBdr>
                <w:top w:val="none" w:sz="0" w:space="0" w:color="auto"/>
                <w:left w:val="none" w:sz="0" w:space="0" w:color="auto"/>
                <w:bottom w:val="none" w:sz="0" w:space="0" w:color="auto"/>
                <w:right w:val="none" w:sz="0" w:space="0" w:color="auto"/>
              </w:divBdr>
            </w:div>
            <w:div w:id="586572259">
              <w:marLeft w:val="1718"/>
              <w:marRight w:val="0"/>
              <w:marTop w:val="200"/>
              <w:marBottom w:val="0"/>
              <w:divBdr>
                <w:top w:val="none" w:sz="0" w:space="0" w:color="auto"/>
                <w:left w:val="none" w:sz="0" w:space="0" w:color="auto"/>
                <w:bottom w:val="none" w:sz="0" w:space="0" w:color="auto"/>
                <w:right w:val="none" w:sz="0" w:space="0" w:color="auto"/>
              </w:divBdr>
            </w:div>
            <w:div w:id="1492410460">
              <w:marLeft w:val="1100"/>
              <w:marRight w:val="0"/>
              <w:marTop w:val="200"/>
              <w:marBottom w:val="60"/>
              <w:divBdr>
                <w:top w:val="none" w:sz="0" w:space="0" w:color="auto"/>
                <w:left w:val="none" w:sz="0" w:space="0" w:color="auto"/>
                <w:bottom w:val="none" w:sz="0" w:space="0" w:color="auto"/>
                <w:right w:val="none" w:sz="0" w:space="0" w:color="auto"/>
              </w:divBdr>
            </w:div>
            <w:div w:id="1384328919">
              <w:marLeft w:val="1089"/>
              <w:marRight w:val="0"/>
              <w:marTop w:val="120"/>
              <w:marBottom w:val="60"/>
              <w:divBdr>
                <w:top w:val="none" w:sz="0" w:space="0" w:color="auto"/>
                <w:left w:val="none" w:sz="0" w:space="0" w:color="auto"/>
                <w:bottom w:val="none" w:sz="0" w:space="0" w:color="auto"/>
                <w:right w:val="none" w:sz="0" w:space="0" w:color="auto"/>
              </w:divBdr>
            </w:div>
            <w:div w:id="2109345815">
              <w:marLeft w:val="539"/>
              <w:marRight w:val="-34"/>
              <w:marTop w:val="200"/>
              <w:marBottom w:val="60"/>
              <w:divBdr>
                <w:top w:val="none" w:sz="0" w:space="0" w:color="auto"/>
                <w:left w:val="none" w:sz="0" w:space="0" w:color="auto"/>
                <w:bottom w:val="none" w:sz="0" w:space="0" w:color="auto"/>
                <w:right w:val="none" w:sz="0" w:space="0" w:color="auto"/>
              </w:divBdr>
            </w:div>
            <w:div w:id="1405837372">
              <w:marLeft w:val="539"/>
              <w:marRight w:val="-34"/>
              <w:marTop w:val="200"/>
              <w:marBottom w:val="60"/>
              <w:divBdr>
                <w:top w:val="none" w:sz="0" w:space="0" w:color="auto"/>
                <w:left w:val="none" w:sz="0" w:space="0" w:color="auto"/>
                <w:bottom w:val="none" w:sz="0" w:space="0" w:color="auto"/>
                <w:right w:val="none" w:sz="0" w:space="0" w:color="auto"/>
              </w:divBdr>
            </w:div>
            <w:div w:id="213395530">
              <w:marLeft w:val="1718"/>
              <w:marRight w:val="0"/>
              <w:marTop w:val="200"/>
              <w:marBottom w:val="0"/>
              <w:divBdr>
                <w:top w:val="none" w:sz="0" w:space="0" w:color="auto"/>
                <w:left w:val="none" w:sz="0" w:space="0" w:color="auto"/>
                <w:bottom w:val="none" w:sz="0" w:space="0" w:color="auto"/>
                <w:right w:val="none" w:sz="0" w:space="0" w:color="auto"/>
              </w:divBdr>
            </w:div>
            <w:div w:id="558322667">
              <w:marLeft w:val="1718"/>
              <w:marRight w:val="0"/>
              <w:marTop w:val="200"/>
              <w:marBottom w:val="0"/>
              <w:divBdr>
                <w:top w:val="none" w:sz="0" w:space="0" w:color="auto"/>
                <w:left w:val="none" w:sz="0" w:space="0" w:color="auto"/>
                <w:bottom w:val="none" w:sz="0" w:space="0" w:color="auto"/>
                <w:right w:val="none" w:sz="0" w:space="0" w:color="auto"/>
              </w:divBdr>
            </w:div>
            <w:div w:id="2044868438">
              <w:marLeft w:val="1718"/>
              <w:marRight w:val="0"/>
              <w:marTop w:val="200"/>
              <w:marBottom w:val="0"/>
              <w:divBdr>
                <w:top w:val="none" w:sz="0" w:space="0" w:color="auto"/>
                <w:left w:val="none" w:sz="0" w:space="0" w:color="auto"/>
                <w:bottom w:val="none" w:sz="0" w:space="0" w:color="auto"/>
                <w:right w:val="none" w:sz="0" w:space="0" w:color="auto"/>
              </w:divBdr>
            </w:div>
            <w:div w:id="146676130">
              <w:marLeft w:val="539"/>
              <w:marRight w:val="1077"/>
              <w:marTop w:val="0"/>
              <w:marBottom w:val="0"/>
              <w:divBdr>
                <w:top w:val="none" w:sz="0" w:space="0" w:color="auto"/>
                <w:left w:val="none" w:sz="0" w:space="0" w:color="auto"/>
                <w:bottom w:val="none" w:sz="0" w:space="0" w:color="auto"/>
                <w:right w:val="none" w:sz="0" w:space="0" w:color="auto"/>
              </w:divBdr>
            </w:div>
            <w:div w:id="1654750607">
              <w:marLeft w:val="539"/>
              <w:marRight w:val="1077"/>
              <w:marTop w:val="120"/>
              <w:marBottom w:val="60"/>
              <w:divBdr>
                <w:top w:val="none" w:sz="0" w:space="0" w:color="auto"/>
                <w:left w:val="none" w:sz="0" w:space="0" w:color="auto"/>
                <w:bottom w:val="none" w:sz="0" w:space="0" w:color="auto"/>
                <w:right w:val="none" w:sz="0" w:space="0" w:color="auto"/>
              </w:divBdr>
            </w:div>
            <w:div w:id="394476841">
              <w:marLeft w:val="539"/>
              <w:marRight w:val="1440"/>
              <w:marTop w:val="60"/>
              <w:marBottom w:val="0"/>
              <w:divBdr>
                <w:top w:val="none" w:sz="0" w:space="0" w:color="auto"/>
                <w:left w:val="none" w:sz="0" w:space="0" w:color="auto"/>
                <w:bottom w:val="none" w:sz="0" w:space="0" w:color="auto"/>
                <w:right w:val="none" w:sz="0" w:space="0" w:color="auto"/>
              </w:divBdr>
            </w:div>
            <w:div w:id="1884249853">
              <w:marLeft w:val="539"/>
              <w:marRight w:val="0"/>
              <w:marTop w:val="120"/>
              <w:marBottom w:val="0"/>
              <w:divBdr>
                <w:top w:val="none" w:sz="0" w:space="0" w:color="auto"/>
                <w:left w:val="none" w:sz="0" w:space="0" w:color="auto"/>
                <w:bottom w:val="none" w:sz="0" w:space="0" w:color="auto"/>
                <w:right w:val="none" w:sz="0" w:space="0" w:color="auto"/>
              </w:divBdr>
            </w:div>
            <w:div w:id="1030641451">
              <w:marLeft w:val="539"/>
              <w:marRight w:val="1440"/>
              <w:marTop w:val="60"/>
              <w:marBottom w:val="0"/>
              <w:divBdr>
                <w:top w:val="none" w:sz="0" w:space="0" w:color="auto"/>
                <w:left w:val="none" w:sz="0" w:space="0" w:color="auto"/>
                <w:bottom w:val="none" w:sz="0" w:space="0" w:color="auto"/>
                <w:right w:val="none" w:sz="0" w:space="0" w:color="auto"/>
              </w:divBdr>
            </w:div>
            <w:div w:id="546645619">
              <w:marLeft w:val="539"/>
              <w:marRight w:val="0"/>
              <w:marTop w:val="60"/>
              <w:marBottom w:val="0"/>
              <w:divBdr>
                <w:top w:val="none" w:sz="0" w:space="0" w:color="auto"/>
                <w:left w:val="none" w:sz="0" w:space="0" w:color="auto"/>
                <w:bottom w:val="none" w:sz="0" w:space="0" w:color="auto"/>
                <w:right w:val="none" w:sz="0" w:space="0" w:color="auto"/>
              </w:divBdr>
            </w:div>
            <w:div w:id="455368505">
              <w:marLeft w:val="1100"/>
              <w:marRight w:val="2160"/>
              <w:marTop w:val="120"/>
              <w:marBottom w:val="0"/>
              <w:divBdr>
                <w:top w:val="none" w:sz="0" w:space="0" w:color="auto"/>
                <w:left w:val="none" w:sz="0" w:space="0" w:color="auto"/>
                <w:bottom w:val="none" w:sz="0" w:space="0" w:color="auto"/>
                <w:right w:val="none" w:sz="0" w:space="0" w:color="auto"/>
              </w:divBdr>
            </w:div>
            <w:div w:id="1074476142">
              <w:marLeft w:val="1100"/>
              <w:marRight w:val="28"/>
              <w:marTop w:val="120"/>
              <w:marBottom w:val="0"/>
              <w:divBdr>
                <w:top w:val="none" w:sz="0" w:space="0" w:color="auto"/>
                <w:left w:val="none" w:sz="0" w:space="0" w:color="auto"/>
                <w:bottom w:val="none" w:sz="0" w:space="0" w:color="auto"/>
                <w:right w:val="none" w:sz="0" w:space="0" w:color="auto"/>
              </w:divBdr>
            </w:div>
            <w:div w:id="1834025502">
              <w:marLeft w:val="539"/>
              <w:marRight w:val="720"/>
              <w:marTop w:val="0"/>
              <w:marBottom w:val="0"/>
              <w:divBdr>
                <w:top w:val="none" w:sz="0" w:space="0" w:color="auto"/>
                <w:left w:val="none" w:sz="0" w:space="0" w:color="auto"/>
                <w:bottom w:val="none" w:sz="0" w:space="0" w:color="auto"/>
                <w:right w:val="none" w:sz="0" w:space="0" w:color="auto"/>
              </w:divBdr>
            </w:div>
            <w:div w:id="1269392125">
              <w:marLeft w:val="539"/>
              <w:marRight w:val="720"/>
              <w:marTop w:val="120"/>
              <w:marBottom w:val="0"/>
              <w:divBdr>
                <w:top w:val="none" w:sz="0" w:space="0" w:color="auto"/>
                <w:left w:val="none" w:sz="0" w:space="0" w:color="auto"/>
                <w:bottom w:val="none" w:sz="0" w:space="0" w:color="auto"/>
                <w:right w:val="none" w:sz="0" w:space="0" w:color="auto"/>
              </w:divBdr>
            </w:div>
            <w:div w:id="690573593">
              <w:marLeft w:val="539"/>
              <w:marRight w:val="53"/>
              <w:marTop w:val="200"/>
              <w:marBottom w:val="60"/>
              <w:divBdr>
                <w:top w:val="none" w:sz="0" w:space="0" w:color="auto"/>
                <w:left w:val="none" w:sz="0" w:space="0" w:color="auto"/>
                <w:bottom w:val="none" w:sz="0" w:space="0" w:color="auto"/>
                <w:right w:val="none" w:sz="0" w:space="0" w:color="auto"/>
              </w:divBdr>
            </w:div>
            <w:div w:id="1146818889">
              <w:marLeft w:val="539"/>
              <w:marRight w:val="51"/>
              <w:marTop w:val="120"/>
              <w:marBottom w:val="0"/>
              <w:divBdr>
                <w:top w:val="none" w:sz="0" w:space="0" w:color="auto"/>
                <w:left w:val="none" w:sz="0" w:space="0" w:color="auto"/>
                <w:bottom w:val="none" w:sz="0" w:space="0" w:color="auto"/>
                <w:right w:val="none" w:sz="0" w:space="0" w:color="auto"/>
              </w:divBdr>
            </w:div>
            <w:div w:id="960576075">
              <w:marLeft w:val="539"/>
              <w:marRight w:val="51"/>
              <w:marTop w:val="60"/>
              <w:marBottom w:val="0"/>
              <w:divBdr>
                <w:top w:val="none" w:sz="0" w:space="0" w:color="auto"/>
                <w:left w:val="none" w:sz="0" w:space="0" w:color="auto"/>
                <w:bottom w:val="none" w:sz="0" w:space="0" w:color="auto"/>
                <w:right w:val="none" w:sz="0" w:space="0" w:color="auto"/>
              </w:divBdr>
            </w:div>
            <w:div w:id="1738749403">
              <w:marLeft w:val="539"/>
              <w:marRight w:val="1440"/>
              <w:marTop w:val="120"/>
              <w:marBottom w:val="0"/>
              <w:divBdr>
                <w:top w:val="none" w:sz="0" w:space="0" w:color="auto"/>
                <w:left w:val="none" w:sz="0" w:space="0" w:color="auto"/>
                <w:bottom w:val="none" w:sz="0" w:space="0" w:color="auto"/>
                <w:right w:val="none" w:sz="0" w:space="0" w:color="auto"/>
              </w:divBdr>
            </w:div>
            <w:div w:id="858348761">
              <w:marLeft w:val="539"/>
              <w:marRight w:val="318"/>
              <w:marTop w:val="60"/>
              <w:marBottom w:val="0"/>
              <w:divBdr>
                <w:top w:val="none" w:sz="0" w:space="0" w:color="auto"/>
                <w:left w:val="none" w:sz="0" w:space="0" w:color="auto"/>
                <w:bottom w:val="none" w:sz="0" w:space="0" w:color="auto"/>
                <w:right w:val="none" w:sz="0" w:space="0" w:color="auto"/>
              </w:divBdr>
            </w:div>
            <w:div w:id="111286098">
              <w:marLeft w:val="1956"/>
              <w:marRight w:val="1077"/>
              <w:marTop w:val="80"/>
              <w:marBottom w:val="0"/>
              <w:divBdr>
                <w:top w:val="none" w:sz="0" w:space="0" w:color="auto"/>
                <w:left w:val="none" w:sz="0" w:space="0" w:color="auto"/>
                <w:bottom w:val="none" w:sz="0" w:space="0" w:color="auto"/>
                <w:right w:val="none" w:sz="0" w:space="0" w:color="auto"/>
              </w:divBdr>
            </w:div>
            <w:div w:id="840513181">
              <w:marLeft w:val="1956"/>
              <w:marRight w:val="1077"/>
              <w:marTop w:val="80"/>
              <w:marBottom w:val="0"/>
              <w:divBdr>
                <w:top w:val="none" w:sz="0" w:space="0" w:color="auto"/>
                <w:left w:val="none" w:sz="0" w:space="0" w:color="auto"/>
                <w:bottom w:val="none" w:sz="0" w:space="0" w:color="auto"/>
                <w:right w:val="none" w:sz="0" w:space="0" w:color="auto"/>
              </w:divBdr>
            </w:div>
            <w:div w:id="926033523">
              <w:marLeft w:val="539"/>
              <w:marRight w:val="720"/>
              <w:marTop w:val="60"/>
              <w:marBottom w:val="0"/>
              <w:divBdr>
                <w:top w:val="none" w:sz="0" w:space="0" w:color="auto"/>
                <w:left w:val="none" w:sz="0" w:space="0" w:color="auto"/>
                <w:bottom w:val="none" w:sz="0" w:space="0" w:color="auto"/>
                <w:right w:val="none" w:sz="0" w:space="0" w:color="auto"/>
              </w:divBdr>
            </w:div>
            <w:div w:id="799877976">
              <w:marLeft w:val="1956"/>
              <w:marRight w:val="1077"/>
              <w:marTop w:val="80"/>
              <w:marBottom w:val="0"/>
              <w:divBdr>
                <w:top w:val="none" w:sz="0" w:space="0" w:color="auto"/>
                <w:left w:val="none" w:sz="0" w:space="0" w:color="auto"/>
                <w:bottom w:val="none" w:sz="0" w:space="0" w:color="auto"/>
                <w:right w:val="none" w:sz="0" w:space="0" w:color="auto"/>
              </w:divBdr>
            </w:div>
            <w:div w:id="1559239536">
              <w:marLeft w:val="1956"/>
              <w:marRight w:val="1077"/>
              <w:marTop w:val="80"/>
              <w:marBottom w:val="0"/>
              <w:divBdr>
                <w:top w:val="none" w:sz="0" w:space="0" w:color="auto"/>
                <w:left w:val="none" w:sz="0" w:space="0" w:color="auto"/>
                <w:bottom w:val="none" w:sz="0" w:space="0" w:color="auto"/>
                <w:right w:val="none" w:sz="0" w:space="0" w:color="auto"/>
              </w:divBdr>
            </w:div>
            <w:div w:id="389501488">
              <w:marLeft w:val="1956"/>
              <w:marRight w:val="1077"/>
              <w:marTop w:val="80"/>
              <w:marBottom w:val="0"/>
              <w:divBdr>
                <w:top w:val="none" w:sz="0" w:space="0" w:color="auto"/>
                <w:left w:val="none" w:sz="0" w:space="0" w:color="auto"/>
                <w:bottom w:val="none" w:sz="0" w:space="0" w:color="auto"/>
                <w:right w:val="none" w:sz="0" w:space="0" w:color="auto"/>
              </w:divBdr>
            </w:div>
            <w:div w:id="373503037">
              <w:marLeft w:val="1956"/>
              <w:marRight w:val="1077"/>
              <w:marTop w:val="8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2.bp.blogspot.com/-wVKrxaKeU0Q/WgtwDjjTroI/AAAAAAAAB-o/tJ_w7PYP7dUJAVtQm2woUxlfXriOXXvNwCLcBGAs/s1600/basketball_for_all_s.jpg"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794</Words>
  <Characters>4372</Characters>
  <Application>Microsoft Office Word</Application>
  <DocSecurity>0</DocSecurity>
  <Lines>36</Lines>
  <Paragraphs>10</Paragraphs>
  <ScaleCrop>false</ScaleCrop>
  <Company>basheer</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2017-11-15T13:59:00Z</dcterms:created>
  <dcterms:modified xsi:type="dcterms:W3CDTF">2017-11-15T14:02:00Z</dcterms:modified>
</cp:coreProperties>
</file>